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1C768E73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404</w:t>
      </w:r>
      <w:r w:rsidR="00104411">
        <w:rPr>
          <w:rFonts w:cs="Arial"/>
          <w:b/>
        </w:rPr>
        <w:t>-</w:t>
      </w:r>
      <w:r w:rsidR="00CC4217">
        <w:rPr>
          <w:rFonts w:cs="Arial"/>
          <w:b/>
        </w:rPr>
        <w:t>110</w:t>
      </w:r>
      <w:r>
        <w:rPr>
          <w:rFonts w:cs="Arial"/>
          <w:b/>
        </w:rPr>
        <w:t>/2022</w:t>
      </w:r>
      <w:r w:rsidR="0000662E">
        <w:rPr>
          <w:rFonts w:cs="Arial"/>
          <w:b/>
        </w:rPr>
        <w:t>-III</w:t>
      </w:r>
    </w:p>
    <w:p w14:paraId="4F1A8BC3" w14:textId="6EF2934F" w:rsidR="00636285" w:rsidRPr="0000662E" w:rsidRDefault="0000662E" w:rsidP="00636285">
      <w:pPr>
        <w:jc w:val="center"/>
        <w:rPr>
          <w:rFonts w:cs="Arial"/>
          <w:lang w:val="sr-Latn-RS"/>
        </w:rPr>
      </w:pPr>
      <w:r>
        <w:rPr>
          <w:rFonts w:cs="Arial"/>
          <w:b/>
          <w:lang w:val="sr-Cyrl-RS"/>
        </w:rPr>
        <w:t>Н</w:t>
      </w:r>
      <w:r w:rsidR="00210B68">
        <w:rPr>
          <w:rFonts w:cs="Arial"/>
          <w:b/>
          <w:lang w:val="sr-Cyrl-RS"/>
        </w:rPr>
        <w:t>абавка и монтажа мобилијара у тврђави Фетислам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77777777" w:rsidR="00636285" w:rsidRPr="00636285" w:rsidRDefault="00636285" w:rsidP="00636285">
      <w:pPr>
        <w:rPr>
          <w:rFonts w:cs="Arial"/>
        </w:rPr>
      </w:pPr>
      <w:proofErr w:type="spellStart"/>
      <w:r w:rsidRPr="00636285">
        <w:rPr>
          <w:rFonts w:cs="Arial"/>
        </w:rPr>
        <w:t>На</w:t>
      </w:r>
      <w:proofErr w:type="spellEnd"/>
      <w:r w:rsidRPr="00636285">
        <w:rPr>
          <w:rFonts w:cs="Arial"/>
        </w:rPr>
        <w:t xml:space="preserve"> </w:t>
      </w:r>
      <w:proofErr w:type="spellStart"/>
      <w:r w:rsidRPr="00636285">
        <w:rPr>
          <w:rFonts w:cs="Arial"/>
        </w:rPr>
        <w:t>основу</w:t>
      </w:r>
      <w:proofErr w:type="spellEnd"/>
      <w:r w:rsidRPr="00636285">
        <w:rPr>
          <w:rFonts w:cs="Arial"/>
        </w:rPr>
        <w:t xml:space="preserve"> </w:t>
      </w:r>
      <w:proofErr w:type="spellStart"/>
      <w:r w:rsidRPr="00636285">
        <w:rPr>
          <w:rFonts w:cs="Arial"/>
        </w:rPr>
        <w:t>члана</w:t>
      </w:r>
      <w:proofErr w:type="spellEnd"/>
      <w:r w:rsidRPr="00636285">
        <w:rPr>
          <w:rFonts w:cs="Arial"/>
        </w:rPr>
        <w:t xml:space="preserve"> 138. </w:t>
      </w:r>
      <w:proofErr w:type="spellStart"/>
      <w:r w:rsidRPr="00636285">
        <w:rPr>
          <w:rFonts w:cs="Arial"/>
        </w:rPr>
        <w:t>став</w:t>
      </w:r>
      <w:proofErr w:type="spellEnd"/>
      <w:r w:rsidRPr="00636285">
        <w:rPr>
          <w:rFonts w:cs="Arial"/>
        </w:rPr>
        <w:t xml:space="preserve"> 1. </w:t>
      </w:r>
      <w:proofErr w:type="spellStart"/>
      <w:r w:rsidRPr="00636285">
        <w:rPr>
          <w:rFonts w:cs="Arial"/>
        </w:rPr>
        <w:t>Закона</w:t>
      </w:r>
      <w:proofErr w:type="spellEnd"/>
      <w:r w:rsidRPr="00636285">
        <w:rPr>
          <w:rFonts w:cs="Arial"/>
        </w:rPr>
        <w:t xml:space="preserve"> о </w:t>
      </w:r>
      <w:proofErr w:type="spellStart"/>
      <w:r w:rsidRPr="00636285">
        <w:rPr>
          <w:rFonts w:cs="Arial"/>
        </w:rPr>
        <w:t>јавним</w:t>
      </w:r>
      <w:proofErr w:type="spellEnd"/>
      <w:r w:rsidRPr="00636285">
        <w:rPr>
          <w:rFonts w:cs="Arial"/>
        </w:rPr>
        <w:t xml:space="preserve"> </w:t>
      </w:r>
      <w:proofErr w:type="spellStart"/>
      <w:r w:rsidRPr="00636285">
        <w:rPr>
          <w:rFonts w:cs="Arial"/>
        </w:rPr>
        <w:t>набавкама</w:t>
      </w:r>
      <w:proofErr w:type="spellEnd"/>
      <w:r w:rsidRPr="00636285">
        <w:rPr>
          <w:rFonts w:cs="Arial"/>
        </w:rPr>
        <w:t xml:space="preserve"> </w:t>
      </w:r>
      <w:proofErr w:type="gramStart"/>
      <w:r w:rsidRPr="00636285">
        <w:rPr>
          <w:rFonts w:cs="Arial"/>
        </w:rPr>
        <w:t>(”</w:t>
      </w:r>
      <w:proofErr w:type="spellStart"/>
      <w:r w:rsidRPr="00636285">
        <w:rPr>
          <w:rFonts w:cs="Arial"/>
        </w:rPr>
        <w:t>Службени</w:t>
      </w:r>
      <w:proofErr w:type="spellEnd"/>
      <w:proofErr w:type="gramEnd"/>
      <w:r w:rsidRPr="00636285">
        <w:rPr>
          <w:rFonts w:cs="Arial"/>
        </w:rPr>
        <w:t xml:space="preserve"> </w:t>
      </w:r>
      <w:proofErr w:type="spellStart"/>
      <w:r w:rsidRPr="00636285">
        <w:rPr>
          <w:rFonts w:cs="Arial"/>
        </w:rPr>
        <w:t>гласник</w:t>
      </w:r>
      <w:proofErr w:type="spellEnd"/>
      <w:r w:rsidRPr="00636285">
        <w:rPr>
          <w:rFonts w:cs="Arial"/>
        </w:rPr>
        <w:t xml:space="preserve"> РС” </w:t>
      </w:r>
      <w:proofErr w:type="spellStart"/>
      <w:r w:rsidRPr="00636285">
        <w:rPr>
          <w:rFonts w:cs="Arial"/>
        </w:rPr>
        <w:t>бр</w:t>
      </w:r>
      <w:proofErr w:type="spellEnd"/>
      <w:r w:rsidRPr="00636285">
        <w:rPr>
          <w:rFonts w:cs="Arial"/>
        </w:rPr>
        <w:t xml:space="preserve">. 91/19) и </w:t>
      </w:r>
      <w:proofErr w:type="spellStart"/>
      <w:r w:rsidRPr="00636285">
        <w:rPr>
          <w:rFonts w:cs="Arial"/>
        </w:rPr>
        <w:t>члана</w:t>
      </w:r>
      <w:proofErr w:type="spellEnd"/>
      <w:r w:rsidRPr="00636285">
        <w:rPr>
          <w:rFonts w:cs="Arial"/>
        </w:rPr>
        <w:t xml:space="preserve"> 2. </w:t>
      </w:r>
      <w:proofErr w:type="spellStart"/>
      <w:r w:rsidRPr="00636285">
        <w:rPr>
          <w:rFonts w:cs="Arial"/>
        </w:rPr>
        <w:t>став</w:t>
      </w:r>
      <w:proofErr w:type="spellEnd"/>
      <w:r w:rsidRPr="00636285">
        <w:rPr>
          <w:rFonts w:cs="Arial"/>
        </w:rPr>
        <w:t xml:space="preserve"> 1. </w:t>
      </w:r>
      <w:proofErr w:type="spellStart"/>
      <w:r w:rsidRPr="00636285">
        <w:rPr>
          <w:rFonts w:cs="Arial"/>
        </w:rPr>
        <w:t>тачка</w:t>
      </w:r>
      <w:proofErr w:type="spellEnd"/>
      <w:r w:rsidRPr="00636285">
        <w:rPr>
          <w:rFonts w:cs="Arial"/>
        </w:rPr>
        <w:t xml:space="preserve"> 6) </w:t>
      </w:r>
      <w:proofErr w:type="spellStart"/>
      <w:r w:rsidRPr="00636285">
        <w:rPr>
          <w:rFonts w:cs="Arial"/>
        </w:rPr>
        <w:t>подтачка</w:t>
      </w:r>
      <w:proofErr w:type="spellEnd"/>
      <w:r w:rsidRPr="00636285">
        <w:rPr>
          <w:rFonts w:cs="Arial"/>
        </w:rPr>
        <w:t xml:space="preserve"> 3) и </w:t>
      </w:r>
      <w:proofErr w:type="spellStart"/>
      <w:r w:rsidRPr="00636285">
        <w:rPr>
          <w:rFonts w:cs="Arial"/>
        </w:rPr>
        <w:t>члана</w:t>
      </w:r>
      <w:proofErr w:type="spellEnd"/>
      <w:r w:rsidRPr="00636285">
        <w:rPr>
          <w:rFonts w:cs="Arial"/>
        </w:rPr>
        <w:t xml:space="preserve"> 13. </w:t>
      </w:r>
      <w:proofErr w:type="spellStart"/>
      <w:r w:rsidRPr="00636285">
        <w:rPr>
          <w:rFonts w:cs="Arial"/>
        </w:rPr>
        <w:t>Правилника</w:t>
      </w:r>
      <w:proofErr w:type="spellEnd"/>
      <w:r w:rsidRPr="00636285">
        <w:rPr>
          <w:rFonts w:cs="Arial"/>
        </w:rPr>
        <w:t xml:space="preserve"> о </w:t>
      </w:r>
      <w:proofErr w:type="spellStart"/>
      <w:r w:rsidRPr="00636285">
        <w:rPr>
          <w:rFonts w:cs="Arial"/>
        </w:rPr>
        <w:t>садржини</w:t>
      </w:r>
      <w:proofErr w:type="spellEnd"/>
      <w:r w:rsidRPr="00636285">
        <w:rPr>
          <w:rFonts w:cs="Arial"/>
        </w:rPr>
        <w:t xml:space="preserve"> </w:t>
      </w:r>
      <w:proofErr w:type="spellStart"/>
      <w:r w:rsidRPr="00636285">
        <w:rPr>
          <w:rFonts w:cs="Arial"/>
        </w:rPr>
        <w:t>конкурсне</w:t>
      </w:r>
      <w:proofErr w:type="spellEnd"/>
      <w:r w:rsidRPr="00636285">
        <w:rPr>
          <w:rFonts w:cs="Arial"/>
        </w:rPr>
        <w:t xml:space="preserve"> </w:t>
      </w:r>
      <w:proofErr w:type="spellStart"/>
      <w:r w:rsidRPr="00636285">
        <w:rPr>
          <w:rFonts w:cs="Arial"/>
        </w:rPr>
        <w:t>документације</w:t>
      </w:r>
      <w:proofErr w:type="spellEnd"/>
      <w:r w:rsidRPr="00636285">
        <w:rPr>
          <w:rFonts w:cs="Arial"/>
        </w:rPr>
        <w:t xml:space="preserve"> у </w:t>
      </w:r>
      <w:proofErr w:type="spellStart"/>
      <w:r w:rsidRPr="00636285">
        <w:rPr>
          <w:rFonts w:cs="Arial"/>
        </w:rPr>
        <w:t>поступцима</w:t>
      </w:r>
      <w:proofErr w:type="spellEnd"/>
      <w:r w:rsidRPr="00636285">
        <w:rPr>
          <w:rFonts w:cs="Arial"/>
        </w:rPr>
        <w:t xml:space="preserve"> </w:t>
      </w:r>
      <w:proofErr w:type="spellStart"/>
      <w:r w:rsidRPr="00636285">
        <w:rPr>
          <w:rFonts w:cs="Arial"/>
        </w:rPr>
        <w:t>јавних</w:t>
      </w:r>
      <w:proofErr w:type="spellEnd"/>
      <w:r w:rsidRPr="00636285">
        <w:rPr>
          <w:rFonts w:cs="Arial"/>
        </w:rPr>
        <w:t xml:space="preserve"> </w:t>
      </w:r>
      <w:proofErr w:type="spellStart"/>
      <w:proofErr w:type="gramStart"/>
      <w:r w:rsidRPr="00636285">
        <w:rPr>
          <w:rFonts w:cs="Arial"/>
        </w:rPr>
        <w:t>набавки</w:t>
      </w:r>
      <w:proofErr w:type="spellEnd"/>
      <w:r w:rsidRPr="00636285">
        <w:rPr>
          <w:rFonts w:cs="Arial"/>
        </w:rPr>
        <w:t>(</w:t>
      </w:r>
      <w:proofErr w:type="gramEnd"/>
      <w:r w:rsidRPr="00636285">
        <w:rPr>
          <w:rFonts w:cs="Arial"/>
        </w:rPr>
        <w:t>„</w:t>
      </w:r>
      <w:proofErr w:type="spellStart"/>
      <w:r w:rsidRPr="00636285">
        <w:rPr>
          <w:rFonts w:cs="Arial"/>
        </w:rPr>
        <w:t>Службени</w:t>
      </w:r>
      <w:proofErr w:type="spellEnd"/>
      <w:r w:rsidRPr="00636285">
        <w:rPr>
          <w:rFonts w:cs="Arial"/>
        </w:rPr>
        <w:t xml:space="preserve"> </w:t>
      </w:r>
      <w:proofErr w:type="spellStart"/>
      <w:r w:rsidRPr="00636285">
        <w:rPr>
          <w:rFonts w:cs="Arial"/>
        </w:rPr>
        <w:t>гласник</w:t>
      </w:r>
      <w:proofErr w:type="spellEnd"/>
      <w:r w:rsidRPr="00636285">
        <w:rPr>
          <w:rFonts w:cs="Arial"/>
        </w:rPr>
        <w:t xml:space="preserve"> РС“, </w:t>
      </w:r>
      <w:proofErr w:type="spellStart"/>
      <w:r w:rsidRPr="00636285">
        <w:rPr>
          <w:rFonts w:cs="Arial"/>
        </w:rPr>
        <w:t>бр</w:t>
      </w:r>
      <w:proofErr w:type="spellEnd"/>
      <w:r w:rsidRPr="00636285">
        <w:rPr>
          <w:rFonts w:cs="Arial"/>
        </w:rPr>
        <w:t xml:space="preserve">. 93/20), </w:t>
      </w:r>
      <w:proofErr w:type="spellStart"/>
      <w:r w:rsidRPr="00636285">
        <w:rPr>
          <w:rFonts w:cs="Arial"/>
        </w:rPr>
        <w:t>уз</w:t>
      </w:r>
      <w:proofErr w:type="spellEnd"/>
      <w:r w:rsidRPr="00636285">
        <w:rPr>
          <w:rFonts w:cs="Arial"/>
        </w:rPr>
        <w:t xml:space="preserve"> </w:t>
      </w:r>
      <w:proofErr w:type="spellStart"/>
      <w:r w:rsidRPr="00636285">
        <w:rPr>
          <w:rFonts w:cs="Arial"/>
        </w:rPr>
        <w:t>понуду</w:t>
      </w:r>
      <w:proofErr w:type="spellEnd"/>
      <w:r w:rsidRPr="00636285">
        <w:rPr>
          <w:rFonts w:cs="Arial"/>
        </w:rPr>
        <w:t xml:space="preserve"> </w:t>
      </w:r>
      <w:proofErr w:type="spellStart"/>
      <w:r w:rsidRPr="00636285">
        <w:rPr>
          <w:rFonts w:cs="Arial"/>
        </w:rPr>
        <w:t>прилажем</w:t>
      </w:r>
      <w:proofErr w:type="spellEnd"/>
      <w:r w:rsidRPr="00636285">
        <w:rPr>
          <w:rFonts w:cs="Arial"/>
        </w:rPr>
        <w:t>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proofErr w:type="spellStart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</w:t>
            </w:r>
            <w:proofErr w:type="spellEnd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трошкова</w:t>
            </w:r>
            <w:proofErr w:type="spellEnd"/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proofErr w:type="spellStart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</w:t>
            </w:r>
            <w:proofErr w:type="spellEnd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трошкова</w:t>
            </w:r>
            <w:proofErr w:type="spellEnd"/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 xml:space="preserve">(у </w:t>
            </w:r>
            <w:proofErr w:type="spellStart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динарима</w:t>
            </w:r>
            <w:proofErr w:type="spellEnd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без</w:t>
            </w:r>
            <w:proofErr w:type="spellEnd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 xml:space="preserve">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proofErr w:type="spellStart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</w:t>
            </w:r>
            <w:proofErr w:type="spellEnd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трошкови</w:t>
            </w:r>
            <w:proofErr w:type="spellEnd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 xml:space="preserve"> (</w:t>
            </w:r>
            <w:proofErr w:type="spellStart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без</w:t>
            </w:r>
            <w:proofErr w:type="spellEnd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 xml:space="preserve">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proofErr w:type="spellStart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</w:t>
            </w:r>
            <w:proofErr w:type="spellEnd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 xml:space="preserve">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proofErr w:type="spellStart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</w:t>
            </w:r>
            <w:proofErr w:type="spellEnd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трошкови</w:t>
            </w:r>
            <w:proofErr w:type="spellEnd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 xml:space="preserve"> (</w:t>
            </w:r>
            <w:proofErr w:type="spellStart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са</w:t>
            </w:r>
            <w:proofErr w:type="spellEnd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 xml:space="preserve"> ПДВ-</w:t>
            </w:r>
            <w:proofErr w:type="spellStart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ом</w:t>
            </w:r>
            <w:proofErr w:type="spellEnd"/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77777777" w:rsidR="00636285" w:rsidRPr="00636285" w:rsidRDefault="00636285" w:rsidP="00636285">
      <w:pPr>
        <w:rPr>
          <w:rFonts w:cs="Arial"/>
          <w:i/>
          <w:color w:val="000000"/>
        </w:rPr>
      </w:pPr>
      <w:proofErr w:type="spellStart"/>
      <w:r w:rsidRPr="00636285">
        <w:rPr>
          <w:rFonts w:cs="Arial"/>
          <w:i/>
          <w:color w:val="000000"/>
        </w:rPr>
        <w:t>Структуру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трошкова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припреме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понуде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прилажем</w:t>
      </w:r>
      <w:proofErr w:type="spellEnd"/>
      <w:r w:rsidRPr="00636285">
        <w:rPr>
          <w:rFonts w:cs="Arial"/>
          <w:i/>
          <w:color w:val="000000"/>
        </w:rPr>
        <w:t xml:space="preserve"> и </w:t>
      </w:r>
      <w:proofErr w:type="spellStart"/>
      <w:r w:rsidRPr="00636285">
        <w:rPr>
          <w:rFonts w:cs="Arial"/>
          <w:i/>
          <w:color w:val="000000"/>
        </w:rPr>
        <w:t>тражим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накнаду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наведених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трошкова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уколико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наручилац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предметни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поступак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јавне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набавке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обустави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из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разлога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који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су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на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страни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Наручиоца</w:t>
      </w:r>
      <w:proofErr w:type="spellEnd"/>
      <w:r w:rsidRPr="00636285">
        <w:rPr>
          <w:rFonts w:cs="Arial"/>
          <w:i/>
          <w:color w:val="000000"/>
        </w:rPr>
        <w:t xml:space="preserve">, </w:t>
      </w:r>
      <w:proofErr w:type="spellStart"/>
      <w:r w:rsidRPr="00636285">
        <w:rPr>
          <w:rFonts w:cs="Arial"/>
          <w:i/>
          <w:color w:val="000000"/>
        </w:rPr>
        <w:t>сходно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члану</w:t>
      </w:r>
      <w:proofErr w:type="spellEnd"/>
      <w:r w:rsidRPr="00636285">
        <w:rPr>
          <w:rFonts w:cs="Arial"/>
          <w:i/>
          <w:color w:val="000000"/>
        </w:rPr>
        <w:t xml:space="preserve"> 138. </w:t>
      </w:r>
      <w:proofErr w:type="spellStart"/>
      <w:r w:rsidRPr="00636285">
        <w:rPr>
          <w:rFonts w:cs="Arial"/>
          <w:i/>
          <w:color w:val="000000"/>
        </w:rPr>
        <w:t>став</w:t>
      </w:r>
      <w:proofErr w:type="spellEnd"/>
      <w:r w:rsidRPr="00636285">
        <w:rPr>
          <w:rFonts w:cs="Arial"/>
          <w:i/>
          <w:color w:val="000000"/>
        </w:rPr>
        <w:t xml:space="preserve"> 2. </w:t>
      </w:r>
      <w:proofErr w:type="spellStart"/>
      <w:r w:rsidRPr="00636285">
        <w:rPr>
          <w:rFonts w:cs="Arial"/>
          <w:i/>
          <w:color w:val="000000"/>
        </w:rPr>
        <w:t>Закона</w:t>
      </w:r>
      <w:proofErr w:type="spellEnd"/>
      <w:r w:rsidRPr="00636285">
        <w:rPr>
          <w:rFonts w:cs="Arial"/>
          <w:i/>
          <w:color w:val="000000"/>
        </w:rPr>
        <w:t xml:space="preserve"> о </w:t>
      </w:r>
      <w:proofErr w:type="spellStart"/>
      <w:r w:rsidRPr="00636285">
        <w:rPr>
          <w:rFonts w:cs="Arial"/>
          <w:i/>
          <w:color w:val="000000"/>
        </w:rPr>
        <w:t>јавним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набавкама</w:t>
      </w:r>
      <w:proofErr w:type="spellEnd"/>
      <w:r w:rsidRPr="00636285">
        <w:rPr>
          <w:rFonts w:cs="Arial"/>
          <w:i/>
          <w:color w:val="000000"/>
        </w:rPr>
        <w:t xml:space="preserve"> („</w:t>
      </w:r>
      <w:proofErr w:type="spellStart"/>
      <w:r w:rsidRPr="00636285">
        <w:rPr>
          <w:rFonts w:cs="Arial"/>
          <w:i/>
          <w:color w:val="000000"/>
        </w:rPr>
        <w:t>Службени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spellStart"/>
      <w:r w:rsidRPr="00636285">
        <w:rPr>
          <w:rFonts w:cs="Arial"/>
          <w:i/>
          <w:color w:val="000000"/>
        </w:rPr>
        <w:t>гласник</w:t>
      </w:r>
      <w:proofErr w:type="spellEnd"/>
      <w:r w:rsidRPr="00636285">
        <w:rPr>
          <w:rFonts w:cs="Arial"/>
          <w:i/>
          <w:color w:val="000000"/>
        </w:rPr>
        <w:t xml:space="preserve"> </w:t>
      </w:r>
      <w:proofErr w:type="gramStart"/>
      <w:r w:rsidRPr="00636285">
        <w:rPr>
          <w:rFonts w:cs="Arial"/>
          <w:i/>
          <w:color w:val="000000"/>
        </w:rPr>
        <w:t>РС“</w:t>
      </w:r>
      <w:proofErr w:type="gramEnd"/>
      <w:r w:rsidRPr="00636285">
        <w:rPr>
          <w:rFonts w:cs="Arial"/>
          <w:i/>
          <w:color w:val="000000"/>
        </w:rPr>
        <w:t>, бр.91/19)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proofErr w:type="spellStart"/>
            <w:r w:rsidRPr="00636285">
              <w:rPr>
                <w:rFonts w:cs="Arial"/>
                <w:i/>
                <w:color w:val="000000"/>
              </w:rPr>
              <w:t>Датум</w:t>
            </w:r>
            <w:proofErr w:type="spellEnd"/>
            <w:r w:rsidRPr="00636285">
              <w:rPr>
                <w:rFonts w:cs="Arial"/>
                <w:i/>
                <w:color w:val="000000"/>
              </w:rPr>
              <w:t>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proofErr w:type="spellStart"/>
            <w:r w:rsidRPr="00636285">
              <w:rPr>
                <w:rFonts w:cs="Arial"/>
                <w:i/>
                <w:color w:val="000000"/>
              </w:rPr>
              <w:t>Понуђач</w:t>
            </w:r>
            <w:proofErr w:type="spellEnd"/>
            <w:r w:rsidRPr="00636285">
              <w:rPr>
                <w:rFonts w:cs="Arial"/>
                <w:i/>
                <w:color w:val="000000"/>
              </w:rPr>
              <w:t>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</w:t>
            </w:r>
            <w:proofErr w:type="spellStart"/>
            <w:r w:rsidRPr="00636285">
              <w:rPr>
                <w:rFonts w:cs="Arial"/>
                <w:i/>
                <w:color w:val="000000"/>
              </w:rPr>
              <w:t>Име</w:t>
            </w:r>
            <w:proofErr w:type="spellEnd"/>
            <w:r w:rsidRPr="00636285">
              <w:rPr>
                <w:rFonts w:cs="Arial"/>
                <w:i/>
                <w:color w:val="000000"/>
              </w:rPr>
              <w:t xml:space="preserve"> и </w:t>
            </w:r>
            <w:proofErr w:type="spellStart"/>
            <w:r w:rsidRPr="00636285">
              <w:rPr>
                <w:rFonts w:cs="Arial"/>
                <w:i/>
                <w:color w:val="000000"/>
              </w:rPr>
              <w:t>презиме</w:t>
            </w:r>
            <w:proofErr w:type="spellEnd"/>
            <w:r w:rsidRPr="00636285">
              <w:rPr>
                <w:rFonts w:cs="Arial"/>
                <w:i/>
                <w:color w:val="000000"/>
              </w:rPr>
              <w:t xml:space="preserve"> и </w:t>
            </w:r>
            <w:proofErr w:type="spellStart"/>
            <w:r w:rsidRPr="00636285">
              <w:rPr>
                <w:rFonts w:cs="Arial"/>
                <w:i/>
                <w:color w:val="000000"/>
              </w:rPr>
              <w:t>потпис</w:t>
            </w:r>
            <w:proofErr w:type="spellEnd"/>
            <w:r w:rsidRPr="00636285">
              <w:rPr>
                <w:rFonts w:cs="Arial"/>
                <w:i/>
                <w:color w:val="000000"/>
              </w:rPr>
              <w:t xml:space="preserve"> </w:t>
            </w:r>
            <w:proofErr w:type="spellStart"/>
            <w:r w:rsidRPr="00636285">
              <w:rPr>
                <w:rFonts w:cs="Arial"/>
                <w:i/>
                <w:color w:val="000000"/>
              </w:rPr>
              <w:t>овлашћеног</w:t>
            </w:r>
            <w:proofErr w:type="spellEnd"/>
            <w:r w:rsidRPr="00636285">
              <w:rPr>
                <w:rFonts w:cs="Arial"/>
                <w:i/>
                <w:color w:val="000000"/>
              </w:rPr>
              <w:t xml:space="preserve"> </w:t>
            </w:r>
            <w:proofErr w:type="spellStart"/>
            <w:r w:rsidRPr="00636285">
              <w:rPr>
                <w:rFonts w:cs="Arial"/>
                <w:i/>
                <w:color w:val="000000"/>
              </w:rPr>
              <w:t>лица</w:t>
            </w:r>
            <w:proofErr w:type="spellEnd"/>
            <w:r w:rsidRPr="00636285">
              <w:rPr>
                <w:rFonts w:cs="Arial"/>
                <w:i/>
                <w:color w:val="000000"/>
              </w:rPr>
              <w:t>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proofErr w:type="spellStart"/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proofErr w:type="spellEnd"/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bookmarkStart w:id="1" w:name="_GoBack"/>
      <w:proofErr w:type="spellStart"/>
      <w:r w:rsidRPr="00636285">
        <w:rPr>
          <w:rFonts w:cs="Arial"/>
          <w:bCs/>
          <w:i/>
          <w:iCs/>
          <w:color w:val="000000"/>
        </w:rPr>
        <w:t>Понуђач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, у </w:t>
      </w:r>
      <w:proofErr w:type="spellStart"/>
      <w:r w:rsidRPr="00636285">
        <w:rPr>
          <w:rFonts w:cs="Arial"/>
          <w:bCs/>
          <w:i/>
          <w:iCs/>
          <w:color w:val="000000"/>
        </w:rPr>
        <w:t>понуђену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табелу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, </w:t>
      </w:r>
      <w:proofErr w:type="spellStart"/>
      <w:r w:rsidRPr="00636285">
        <w:rPr>
          <w:rFonts w:cs="Arial"/>
          <w:bCs/>
          <w:i/>
          <w:iCs/>
          <w:color w:val="000000"/>
        </w:rPr>
        <w:t>само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уноси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тражене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податке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, а </w:t>
      </w:r>
      <w:proofErr w:type="spellStart"/>
      <w:r w:rsidRPr="00636285">
        <w:rPr>
          <w:rFonts w:cs="Arial"/>
          <w:bCs/>
          <w:i/>
          <w:iCs/>
          <w:color w:val="000000"/>
        </w:rPr>
        <w:t>образац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нема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обавезу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да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потписује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нити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да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оверава</w:t>
      </w:r>
      <w:proofErr w:type="spellEnd"/>
      <w:r w:rsidRPr="00636285">
        <w:rPr>
          <w:rFonts w:cs="Arial"/>
          <w:bCs/>
          <w:i/>
          <w:iCs/>
          <w:color w:val="000000"/>
        </w:rPr>
        <w:t>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proofErr w:type="spellStart"/>
      <w:r w:rsidRPr="00636285">
        <w:rPr>
          <w:rFonts w:cs="Arial"/>
          <w:bCs/>
          <w:i/>
          <w:iCs/>
          <w:color w:val="000000"/>
        </w:rPr>
        <w:t>Oбразац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трошкова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припреме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понуде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попуњавају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само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они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понуђачи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који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су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имали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наведене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трошкове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и </w:t>
      </w:r>
      <w:proofErr w:type="spellStart"/>
      <w:r w:rsidRPr="00636285">
        <w:rPr>
          <w:rFonts w:cs="Arial"/>
          <w:bCs/>
          <w:i/>
          <w:iCs/>
          <w:color w:val="000000"/>
        </w:rPr>
        <w:t>који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траже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да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му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их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наручилац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надокнади</w:t>
      </w:r>
      <w:proofErr w:type="spellEnd"/>
      <w:r w:rsidRPr="00636285">
        <w:rPr>
          <w:rFonts w:cs="Arial"/>
          <w:bCs/>
          <w:i/>
          <w:iCs/>
          <w:color w:val="000000"/>
        </w:rPr>
        <w:t>;</w:t>
      </w:r>
    </w:p>
    <w:p w14:paraId="04FD1CA0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proofErr w:type="spellStart"/>
      <w:r w:rsidRPr="00636285">
        <w:rPr>
          <w:rFonts w:cs="Arial"/>
          <w:bCs/>
          <w:i/>
          <w:iCs/>
          <w:color w:val="000000"/>
        </w:rPr>
        <w:t>Oстале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трошкове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припреме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и </w:t>
      </w:r>
      <w:proofErr w:type="spellStart"/>
      <w:r w:rsidRPr="00636285">
        <w:rPr>
          <w:rFonts w:cs="Arial"/>
          <w:bCs/>
          <w:i/>
          <w:iCs/>
          <w:color w:val="000000"/>
        </w:rPr>
        <w:t>подношења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понуде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сноси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искључиво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понуђач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и </w:t>
      </w:r>
      <w:proofErr w:type="spellStart"/>
      <w:r w:rsidRPr="00636285">
        <w:rPr>
          <w:rFonts w:cs="Arial"/>
          <w:bCs/>
          <w:i/>
          <w:iCs/>
          <w:color w:val="000000"/>
        </w:rPr>
        <w:t>не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може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тражити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од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наручиоца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накнаду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трошкова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(</w:t>
      </w:r>
      <w:proofErr w:type="spellStart"/>
      <w:r w:rsidRPr="00636285">
        <w:rPr>
          <w:rFonts w:cs="Arial"/>
          <w:bCs/>
          <w:i/>
          <w:iCs/>
          <w:color w:val="000000"/>
        </w:rPr>
        <w:t>члан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138. </w:t>
      </w:r>
      <w:proofErr w:type="spellStart"/>
      <w:r w:rsidRPr="00636285">
        <w:rPr>
          <w:rFonts w:cs="Arial"/>
          <w:bCs/>
          <w:i/>
          <w:iCs/>
          <w:color w:val="000000"/>
        </w:rPr>
        <w:t>став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1. </w:t>
      </w:r>
      <w:proofErr w:type="spellStart"/>
      <w:r w:rsidRPr="00636285">
        <w:rPr>
          <w:rFonts w:cs="Arial"/>
          <w:bCs/>
          <w:i/>
          <w:iCs/>
          <w:color w:val="000000"/>
        </w:rPr>
        <w:t>Закона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о </w:t>
      </w:r>
      <w:proofErr w:type="spellStart"/>
      <w:r w:rsidRPr="00636285">
        <w:rPr>
          <w:rFonts w:cs="Arial"/>
          <w:bCs/>
          <w:i/>
          <w:iCs/>
          <w:color w:val="000000"/>
        </w:rPr>
        <w:t>јавним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набавкама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(„</w:t>
      </w:r>
      <w:proofErr w:type="spellStart"/>
      <w:r w:rsidRPr="00636285">
        <w:rPr>
          <w:rFonts w:cs="Arial"/>
          <w:bCs/>
          <w:i/>
          <w:iCs/>
          <w:color w:val="000000"/>
        </w:rPr>
        <w:t>Службени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гласник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gramStart"/>
      <w:r w:rsidRPr="00636285">
        <w:rPr>
          <w:rFonts w:cs="Arial"/>
          <w:bCs/>
          <w:i/>
          <w:iCs/>
          <w:color w:val="000000"/>
        </w:rPr>
        <w:t>РС“</w:t>
      </w:r>
      <w:proofErr w:type="gramEnd"/>
      <w:r w:rsidRPr="00636285">
        <w:rPr>
          <w:rFonts w:cs="Arial"/>
          <w:bCs/>
          <w:i/>
          <w:iCs/>
          <w:color w:val="000000"/>
        </w:rPr>
        <w:t>, бр.91/19);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proofErr w:type="spellStart"/>
      <w:r w:rsidRPr="00636285">
        <w:rPr>
          <w:rFonts w:cs="Arial"/>
          <w:bCs/>
          <w:i/>
          <w:iCs/>
          <w:color w:val="000000"/>
        </w:rPr>
        <w:t>Уколико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понуђач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не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попуни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образац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трошкова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припреме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понуде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, </w:t>
      </w:r>
      <w:proofErr w:type="spellStart"/>
      <w:r w:rsidRPr="00636285">
        <w:rPr>
          <w:rFonts w:cs="Arial"/>
          <w:bCs/>
          <w:i/>
          <w:iCs/>
          <w:color w:val="000000"/>
        </w:rPr>
        <w:t>наручилац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није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дужан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да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му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надокнади</w:t>
      </w:r>
      <w:proofErr w:type="spellEnd"/>
      <w:r w:rsidRPr="00636285">
        <w:rPr>
          <w:rFonts w:cs="Arial"/>
          <w:bCs/>
          <w:i/>
          <w:iCs/>
          <w:color w:val="000000"/>
        </w:rPr>
        <w:t xml:space="preserve"> </w:t>
      </w:r>
      <w:proofErr w:type="spellStart"/>
      <w:r w:rsidRPr="00636285">
        <w:rPr>
          <w:rFonts w:cs="Arial"/>
          <w:bCs/>
          <w:i/>
          <w:iCs/>
          <w:color w:val="000000"/>
        </w:rPr>
        <w:t>трошкове</w:t>
      </w:r>
      <w:proofErr w:type="spellEnd"/>
      <w:r w:rsidRPr="00636285">
        <w:rPr>
          <w:rFonts w:cs="Arial"/>
          <w:bCs/>
          <w:i/>
          <w:iCs/>
          <w:color w:val="000000"/>
        </w:rPr>
        <w:t>;</w:t>
      </w:r>
      <w:bookmarkEnd w:id="1"/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104411"/>
    <w:rsid w:val="001B548F"/>
    <w:rsid w:val="00210B68"/>
    <w:rsid w:val="002516E3"/>
    <w:rsid w:val="003663A7"/>
    <w:rsid w:val="00636285"/>
    <w:rsid w:val="00AC6FB6"/>
    <w:rsid w:val="00C51F8D"/>
    <w:rsid w:val="00CC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8</cp:revision>
  <dcterms:created xsi:type="dcterms:W3CDTF">2022-08-16T07:23:00Z</dcterms:created>
  <dcterms:modified xsi:type="dcterms:W3CDTF">2022-08-16T09:56:00Z</dcterms:modified>
</cp:coreProperties>
</file>